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32" w:rsidRPr="00244632" w:rsidRDefault="00244632" w:rsidP="00244632">
      <w:pPr>
        <w:widowControl/>
        <w:spacing w:before="100" w:beforeAutospacing="1" w:after="100" w:afterAutospacing="1"/>
        <w:jc w:val="center"/>
        <w:outlineLvl w:val="2"/>
        <w:rPr>
          <w:rFonts w:ascii="宋体" w:eastAsia="宋体" w:hAnsi="宋体" w:cs="宋体"/>
          <w:bCs/>
          <w:kern w:val="0"/>
          <w:sz w:val="27"/>
          <w:szCs w:val="27"/>
        </w:rPr>
      </w:pPr>
      <w:r w:rsidRPr="00244632">
        <w:rPr>
          <w:rFonts w:ascii="宋体" w:eastAsia="宋体" w:hAnsi="宋体" w:cs="宋体"/>
          <w:b/>
          <w:bCs/>
          <w:kern w:val="0"/>
          <w:sz w:val="27"/>
          <w:szCs w:val="27"/>
        </w:rPr>
        <w:t>学生课外学术科技活动奖励及指导教师工作量计算办法（武科大学</w:t>
      </w:r>
      <w:r w:rsidRPr="00244632">
        <w:rPr>
          <w:rFonts w:ascii="宋体" w:eastAsia="宋体" w:hAnsi="宋体" w:cs="宋体"/>
          <w:bCs/>
          <w:kern w:val="0"/>
          <w:sz w:val="27"/>
          <w:szCs w:val="27"/>
        </w:rPr>
        <w:t>〔2016〕16号）</w:t>
      </w:r>
    </w:p>
    <w:p w:rsidR="00244632" w:rsidRPr="00244632" w:rsidRDefault="00244632" w:rsidP="00244632">
      <w:pPr>
        <w:widowControl/>
        <w:spacing w:before="100" w:beforeAutospacing="1" w:after="100" w:afterAutospacing="1"/>
        <w:jc w:val="left"/>
        <w:rPr>
          <w:rFonts w:ascii="宋体" w:eastAsia="宋体" w:hAnsi="宋体" w:cs="宋体"/>
          <w:kern w:val="0"/>
          <w:sz w:val="24"/>
          <w:szCs w:val="24"/>
        </w:rPr>
      </w:pPr>
      <w:r w:rsidRPr="00244632">
        <w:rPr>
          <w:rFonts w:ascii="宋体" w:eastAsia="宋体" w:hAnsi="宋体" w:cs="宋体"/>
          <w:kern w:val="0"/>
          <w:sz w:val="24"/>
          <w:szCs w:val="24"/>
        </w:rPr>
        <w:t> </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为贯彻落实《中共中央国务院关于进一步加强和改进大学生思想政治教育的意见》精神，充分调动我校教师指导学生开展课外学术科技活动的积极性，鼓励广大学生积极参加课外学术科技活动，提高学生的学习能力、科研能力、实践能力和创新能力。结合我校实际，制定本办法。</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一、赛事等级奖励及工作量计算标准</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(一) “挑战杯”大学生课外学术科技作品竞赛、“创青春”大学生创业大赛、“互联网+”大学生创新创业大赛</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1、赛事等级奖励标准</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(1) 获国家级奖项的奖励</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获全国一等奖（金奖），奖励学生团队10000元；获全国二等奖（银奖），奖励学生团队5000元；获全国三等奖（铜奖），奖励学生团队3000元；获全国优秀奖，奖励学生团队1500元。</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(2) 获省级奖项的奖励</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获全省特等奖，奖励学生团队5000元；获全省一等奖（金奖），奖励学生团队3000元；获全省二等奖（银奖），奖励学生团队2000元；获全省三等奖（铜奖），奖励学生团队1000元。</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2、指导教师工作量计算标准</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(1) 指导“挑战杯”大学生课外学术科技作品竞赛</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指导参加全国比赛获全国一等奖按175个课时计算工作量，获全国二等奖按125个课时计算工作量，获全国三等奖按100个课时计算工作量，获全国优秀奖按70个课时计算工作量；指导参加全省比赛获全省特等奖按105个课时计算工作量，获全省一等奖按80个课时计算工作量，获全省二等奖按60个课时计算工作量，获全省三等奖按50个课时计算工作量；指导参加全校比赛并获得名次的每件作品按10个课时计算工作量。</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 (2) 指导“创青春”大学生创业大赛、“互联网+”大学生创新创业大赛</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指导参加全国比赛获全国金奖按205个课时计算工作量，获全国银奖按155个课时计算工作量，获全国铜奖按130个课时计算工作量，获全国优秀奖按100个课时计算工作量；指导参加全省比赛获全省金奖按100个课时计算工作量，获全省银奖按80个课时计算工作量，获全省铜奖按70个课时计算工作量；指导参加全校比赛并获得名次的每件作品按20个课时计算工作量。</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 (二) 由教育部、团中央主办的省部级(含)以上综合类科技竞赛、专业类科技竞赛(如机械创新设计大赛、电子设计大赛、智能汽车、数学建模等各类竞赛；教育部教学质量工程重点资助的各大赛事等)</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1、赛事等级奖励标准</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(1) 获国家级奖项的奖励</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lastRenderedPageBreak/>
        <w:t>获全国特等奖，奖励学生团队8000元；获全国一等奖，奖励学生团队5000元；获全国二等奖，奖励学生团队2000元；获全国三等奖，奖励学生团队1500元；获全国优秀奖，奖励学生团队500元。</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(2) 获省级奖项的奖励</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获全省特等奖，奖励学生团队2000元；获全省一等奖，奖励学生团队1500元；获全省二等奖，奖励学生团队1000元；获全省三等奖，奖励学生团队500元。</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2、指导教师工作量计算标准</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指导参加全国比赛获全国特等奖按150个课时计算工作量，获全国一等奖按125个课时计算工作量，获全国二等奖按100个课时计算工作量，获全国三等奖按90个课时计算工作量，获全国优秀奖按65个课时计算工作量；指导参加全省比赛获全省特等奖按80个课时计算工作量、获全省一等奖按70个课时计算工作量，获全省二等奖按55个课时计算工作量，获全省三等奖按45个课时计算工作量。</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 (三) 一般国际性行业综合类科技竞赛、专业类科技竞赛，由全国性行业协会主办全国性的综合类科技竞赛、专业类科技竞赛，其它国家部委主办的省部级(含)以上综合类科技竞赛、专业类科技竞赛；湖北省教育厅、团省委主办的综合类科技竞赛、专业类科技竞赛(如湖北省大学生科研成果竞赛、大学生化学实验技能竞赛等)</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1、赛事等级奖励标准</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获全国特等奖，奖励学生团队2000元；获全国一等奖，奖励学生团队1000元；获全国二等奖，奖励学生团队600元；获全国三等奖，奖励学生团队300元。获省级奖励，奖励学生团队200元。</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2、指导教师工作量计算标准</w:t>
      </w:r>
    </w:p>
    <w:p w:rsidR="00244632" w:rsidRPr="00244632" w:rsidRDefault="00244632" w:rsidP="00244632">
      <w:pPr>
        <w:widowControl/>
        <w:ind w:firstLine="576"/>
        <w:jc w:val="left"/>
        <w:rPr>
          <w:rFonts w:ascii="宋体" w:eastAsia="宋体" w:hAnsi="宋体" w:cs="宋体"/>
          <w:kern w:val="0"/>
          <w:sz w:val="24"/>
          <w:szCs w:val="24"/>
        </w:rPr>
      </w:pPr>
      <w:r w:rsidRPr="00244632">
        <w:rPr>
          <w:rFonts w:ascii="宋体" w:eastAsia="宋体" w:hAnsi="宋体" w:cs="宋体"/>
          <w:kern w:val="0"/>
          <w:sz w:val="24"/>
          <w:szCs w:val="24"/>
        </w:rPr>
        <w:t>指导参加全国比赛获全国特等奖按50个课时计算工作量，获全国一等奖按25个课时计算工作量，获全国二等奖按15个课时计算工作量，获全国三等奖按8个课时计算工作量；指导参加全省比赛获奖按5个课时计算工作量。</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(四) 其它</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1、在一般国际性其它各类科技竞赛、全国或全省其它各类科技竞赛以及学科竞赛（部分等级奖励）中获得奖项的团队或个人，参照此标准酌情给予奖励。</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2、在重要国际性赛事中获奖的团队或个人的奖励标准及指导教师工作量由学校科技创新领导小组另行认定。</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3、同一件作品参加同一赛事全省和全国比赛获得奖项的，按照就高不就低的原则进行奖励，不叠加奖励。</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4、同一件作品参加同一赛事校内、全省、全国比赛，按照最高课时计算工作量，不叠加计算。一件作品有多名指导教师时，由排序第一指导教师分配团队各指导老师工作量。</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二、奖励时间</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每年12月份进行奖励。</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三、审批程序</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由个人提供获奖资料(原件和复印件各一份)，学院组织申报，由校团委会同教务处、科发院、研究生院、学生工作处等部门审核，结果公示3天，无异议后上报学校批准。</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四、罚则</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lastRenderedPageBreak/>
        <w:t>剽窃他人教学、科研成果、提供虚假材料，或以其他不正当手段骗取奖励的，一经发现，撤销奖励，追回奖金，并根据情节给予处分。</w:t>
      </w:r>
    </w:p>
    <w:p w:rsidR="00244632" w:rsidRPr="00244632" w:rsidRDefault="00244632" w:rsidP="00244632">
      <w:pPr>
        <w:widowControl/>
        <w:ind w:firstLine="600"/>
        <w:jc w:val="left"/>
        <w:rPr>
          <w:rFonts w:ascii="宋体" w:eastAsia="宋体" w:hAnsi="宋体" w:cs="宋体"/>
          <w:kern w:val="0"/>
          <w:sz w:val="24"/>
          <w:szCs w:val="24"/>
        </w:rPr>
      </w:pPr>
      <w:r w:rsidRPr="00244632">
        <w:rPr>
          <w:rFonts w:ascii="宋体" w:eastAsia="宋体" w:hAnsi="宋体" w:cs="宋体"/>
          <w:kern w:val="0"/>
          <w:sz w:val="24"/>
          <w:szCs w:val="24"/>
        </w:rPr>
        <w:t>五、本办法自发布之日起执行，此前有关规定与本办法不一致的，以本办法为准。本办法由校团委负责解释。</w:t>
      </w:r>
    </w:p>
    <w:p w:rsidR="0002421F" w:rsidRPr="00244632" w:rsidRDefault="0002421F"/>
    <w:sectPr w:rsidR="0002421F" w:rsidRPr="00244632" w:rsidSect="000242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632"/>
    <w:rsid w:val="0002421F"/>
    <w:rsid w:val="000403D1"/>
    <w:rsid w:val="0006718E"/>
    <w:rsid w:val="000A3481"/>
    <w:rsid w:val="000A4BDD"/>
    <w:rsid w:val="000B71C1"/>
    <w:rsid w:val="000B794E"/>
    <w:rsid w:val="000D384F"/>
    <w:rsid w:val="000E045B"/>
    <w:rsid w:val="000E5107"/>
    <w:rsid w:val="000E790F"/>
    <w:rsid w:val="000E7E9A"/>
    <w:rsid w:val="00121709"/>
    <w:rsid w:val="00122AA0"/>
    <w:rsid w:val="00131C9A"/>
    <w:rsid w:val="001461AC"/>
    <w:rsid w:val="00146CDE"/>
    <w:rsid w:val="0015573C"/>
    <w:rsid w:val="00157913"/>
    <w:rsid w:val="00165AF1"/>
    <w:rsid w:val="00170AD5"/>
    <w:rsid w:val="00175C6D"/>
    <w:rsid w:val="001973CD"/>
    <w:rsid w:val="001A5517"/>
    <w:rsid w:val="001A74E1"/>
    <w:rsid w:val="001C1D1A"/>
    <w:rsid w:val="001C3E74"/>
    <w:rsid w:val="001C6663"/>
    <w:rsid w:val="001D64F5"/>
    <w:rsid w:val="00234C50"/>
    <w:rsid w:val="00235B5A"/>
    <w:rsid w:val="00244632"/>
    <w:rsid w:val="002453F3"/>
    <w:rsid w:val="0026168B"/>
    <w:rsid w:val="002726F7"/>
    <w:rsid w:val="00282BC2"/>
    <w:rsid w:val="00285C30"/>
    <w:rsid w:val="002B20DC"/>
    <w:rsid w:val="002C7014"/>
    <w:rsid w:val="002C7205"/>
    <w:rsid w:val="002F3CBC"/>
    <w:rsid w:val="002F3D28"/>
    <w:rsid w:val="00310C29"/>
    <w:rsid w:val="003314F6"/>
    <w:rsid w:val="0035554C"/>
    <w:rsid w:val="003748C8"/>
    <w:rsid w:val="00380C75"/>
    <w:rsid w:val="003D00B3"/>
    <w:rsid w:val="003F08F6"/>
    <w:rsid w:val="004016C2"/>
    <w:rsid w:val="004129C7"/>
    <w:rsid w:val="004165A1"/>
    <w:rsid w:val="0043179B"/>
    <w:rsid w:val="00436667"/>
    <w:rsid w:val="00444945"/>
    <w:rsid w:val="00461861"/>
    <w:rsid w:val="00463A40"/>
    <w:rsid w:val="004717FC"/>
    <w:rsid w:val="00477A52"/>
    <w:rsid w:val="00482E07"/>
    <w:rsid w:val="004840D3"/>
    <w:rsid w:val="0048467E"/>
    <w:rsid w:val="004A1DD3"/>
    <w:rsid w:val="004B591C"/>
    <w:rsid w:val="004C73C7"/>
    <w:rsid w:val="004E44A7"/>
    <w:rsid w:val="004F3FBA"/>
    <w:rsid w:val="004F62E9"/>
    <w:rsid w:val="00550DFC"/>
    <w:rsid w:val="00557428"/>
    <w:rsid w:val="00581C78"/>
    <w:rsid w:val="00590123"/>
    <w:rsid w:val="00592724"/>
    <w:rsid w:val="005A37D2"/>
    <w:rsid w:val="005B190F"/>
    <w:rsid w:val="005D10CF"/>
    <w:rsid w:val="005E3732"/>
    <w:rsid w:val="005E56C5"/>
    <w:rsid w:val="005F161E"/>
    <w:rsid w:val="005F3C49"/>
    <w:rsid w:val="005F3F1E"/>
    <w:rsid w:val="00620630"/>
    <w:rsid w:val="00644789"/>
    <w:rsid w:val="00651BEE"/>
    <w:rsid w:val="00651D53"/>
    <w:rsid w:val="006616C7"/>
    <w:rsid w:val="00663FC2"/>
    <w:rsid w:val="00666D86"/>
    <w:rsid w:val="00672FBC"/>
    <w:rsid w:val="00673CFB"/>
    <w:rsid w:val="006774DF"/>
    <w:rsid w:val="00690E37"/>
    <w:rsid w:val="006933C5"/>
    <w:rsid w:val="00694BE9"/>
    <w:rsid w:val="006C595B"/>
    <w:rsid w:val="006E0317"/>
    <w:rsid w:val="0070113D"/>
    <w:rsid w:val="00722177"/>
    <w:rsid w:val="00752177"/>
    <w:rsid w:val="00760B48"/>
    <w:rsid w:val="0076595F"/>
    <w:rsid w:val="00780FEC"/>
    <w:rsid w:val="00784905"/>
    <w:rsid w:val="00794065"/>
    <w:rsid w:val="007A4CF6"/>
    <w:rsid w:val="007B2796"/>
    <w:rsid w:val="007B4176"/>
    <w:rsid w:val="007C76E2"/>
    <w:rsid w:val="007F07AF"/>
    <w:rsid w:val="00802ACE"/>
    <w:rsid w:val="0080621C"/>
    <w:rsid w:val="008131C1"/>
    <w:rsid w:val="0081584F"/>
    <w:rsid w:val="00825CDA"/>
    <w:rsid w:val="0086060B"/>
    <w:rsid w:val="008703FF"/>
    <w:rsid w:val="00877F90"/>
    <w:rsid w:val="00882B8C"/>
    <w:rsid w:val="008C0AC6"/>
    <w:rsid w:val="008D5FF1"/>
    <w:rsid w:val="008F3A93"/>
    <w:rsid w:val="00904BA4"/>
    <w:rsid w:val="0091171C"/>
    <w:rsid w:val="00924A92"/>
    <w:rsid w:val="00930436"/>
    <w:rsid w:val="00935039"/>
    <w:rsid w:val="00941BF9"/>
    <w:rsid w:val="00961978"/>
    <w:rsid w:val="00973C94"/>
    <w:rsid w:val="009845FA"/>
    <w:rsid w:val="009A136D"/>
    <w:rsid w:val="009C166B"/>
    <w:rsid w:val="009C1750"/>
    <w:rsid w:val="009D1CE6"/>
    <w:rsid w:val="009E6E7F"/>
    <w:rsid w:val="00A01182"/>
    <w:rsid w:val="00A106F9"/>
    <w:rsid w:val="00A12183"/>
    <w:rsid w:val="00A4601E"/>
    <w:rsid w:val="00A47F0F"/>
    <w:rsid w:val="00A6459D"/>
    <w:rsid w:val="00A82F45"/>
    <w:rsid w:val="00A94864"/>
    <w:rsid w:val="00A96980"/>
    <w:rsid w:val="00A96CA2"/>
    <w:rsid w:val="00AA5CBE"/>
    <w:rsid w:val="00AB5B68"/>
    <w:rsid w:val="00AB649C"/>
    <w:rsid w:val="00AD39C9"/>
    <w:rsid w:val="00AE2613"/>
    <w:rsid w:val="00AF1D98"/>
    <w:rsid w:val="00B000E5"/>
    <w:rsid w:val="00B02A9D"/>
    <w:rsid w:val="00B030FD"/>
    <w:rsid w:val="00B1667B"/>
    <w:rsid w:val="00B25CF6"/>
    <w:rsid w:val="00B452A4"/>
    <w:rsid w:val="00B5180E"/>
    <w:rsid w:val="00B54537"/>
    <w:rsid w:val="00B6777E"/>
    <w:rsid w:val="00B76EC1"/>
    <w:rsid w:val="00BA28B3"/>
    <w:rsid w:val="00BC2A8F"/>
    <w:rsid w:val="00BC4D53"/>
    <w:rsid w:val="00BD14D1"/>
    <w:rsid w:val="00BD32C3"/>
    <w:rsid w:val="00BE03D5"/>
    <w:rsid w:val="00BE2231"/>
    <w:rsid w:val="00BF32EF"/>
    <w:rsid w:val="00C015DA"/>
    <w:rsid w:val="00C13EEE"/>
    <w:rsid w:val="00C14453"/>
    <w:rsid w:val="00C206C4"/>
    <w:rsid w:val="00C250B6"/>
    <w:rsid w:val="00C339C9"/>
    <w:rsid w:val="00C64F27"/>
    <w:rsid w:val="00C670C0"/>
    <w:rsid w:val="00CA6C7A"/>
    <w:rsid w:val="00CA7542"/>
    <w:rsid w:val="00CB0A63"/>
    <w:rsid w:val="00CB39D9"/>
    <w:rsid w:val="00CB3FF6"/>
    <w:rsid w:val="00CE0A9C"/>
    <w:rsid w:val="00CE6784"/>
    <w:rsid w:val="00CF6B9E"/>
    <w:rsid w:val="00D20137"/>
    <w:rsid w:val="00D26C23"/>
    <w:rsid w:val="00D27B31"/>
    <w:rsid w:val="00D30726"/>
    <w:rsid w:val="00D32793"/>
    <w:rsid w:val="00D37D2B"/>
    <w:rsid w:val="00D7112F"/>
    <w:rsid w:val="00D76A97"/>
    <w:rsid w:val="00D96751"/>
    <w:rsid w:val="00DA2AE4"/>
    <w:rsid w:val="00DA7317"/>
    <w:rsid w:val="00DD3234"/>
    <w:rsid w:val="00DD5200"/>
    <w:rsid w:val="00DF2830"/>
    <w:rsid w:val="00DF6AFB"/>
    <w:rsid w:val="00DF7C84"/>
    <w:rsid w:val="00E006F2"/>
    <w:rsid w:val="00E4707A"/>
    <w:rsid w:val="00E57218"/>
    <w:rsid w:val="00E64556"/>
    <w:rsid w:val="00E775ED"/>
    <w:rsid w:val="00EB5FD2"/>
    <w:rsid w:val="00EB65E6"/>
    <w:rsid w:val="00EC5889"/>
    <w:rsid w:val="00ED60AE"/>
    <w:rsid w:val="00EE6B75"/>
    <w:rsid w:val="00EF4BE0"/>
    <w:rsid w:val="00EF4C94"/>
    <w:rsid w:val="00F1174C"/>
    <w:rsid w:val="00F16BE2"/>
    <w:rsid w:val="00F24B11"/>
    <w:rsid w:val="00F275D9"/>
    <w:rsid w:val="00F619EF"/>
    <w:rsid w:val="00F63595"/>
    <w:rsid w:val="00F65339"/>
    <w:rsid w:val="00F812A0"/>
    <w:rsid w:val="00F8284F"/>
    <w:rsid w:val="00F93122"/>
    <w:rsid w:val="00FA140B"/>
    <w:rsid w:val="00FA7B62"/>
    <w:rsid w:val="00FC6DF5"/>
    <w:rsid w:val="00FE5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1F"/>
    <w:pPr>
      <w:widowControl w:val="0"/>
      <w:jc w:val="both"/>
    </w:pPr>
  </w:style>
  <w:style w:type="paragraph" w:styleId="3">
    <w:name w:val="heading 3"/>
    <w:basedOn w:val="a"/>
    <w:link w:val="3Char"/>
    <w:uiPriority w:val="9"/>
    <w:qFormat/>
    <w:rsid w:val="0024463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4463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44632"/>
    <w:rPr>
      <w:rFonts w:ascii="宋体" w:eastAsia="宋体" w:hAnsi="宋体" w:cs="宋体"/>
      <w:b/>
      <w:bCs/>
      <w:kern w:val="0"/>
      <w:sz w:val="27"/>
      <w:szCs w:val="27"/>
    </w:rPr>
  </w:style>
  <w:style w:type="character" w:customStyle="1" w:styleId="4Char">
    <w:name w:val="标题 4 Char"/>
    <w:basedOn w:val="a0"/>
    <w:link w:val="4"/>
    <w:uiPriority w:val="9"/>
    <w:rsid w:val="00244632"/>
    <w:rPr>
      <w:rFonts w:ascii="宋体" w:eastAsia="宋体" w:hAnsi="宋体" w:cs="宋体"/>
      <w:b/>
      <w:bCs/>
      <w:kern w:val="0"/>
      <w:sz w:val="24"/>
      <w:szCs w:val="24"/>
    </w:rPr>
  </w:style>
  <w:style w:type="character" w:customStyle="1" w:styleId="puber">
    <w:name w:val="puber"/>
    <w:basedOn w:val="a0"/>
    <w:rsid w:val="00244632"/>
  </w:style>
  <w:style w:type="character" w:customStyle="1" w:styleId="bm">
    <w:name w:val="bm"/>
    <w:basedOn w:val="a0"/>
    <w:rsid w:val="00244632"/>
  </w:style>
  <w:style w:type="character" w:customStyle="1" w:styleId="pubtime">
    <w:name w:val="pubtime"/>
    <w:basedOn w:val="a0"/>
    <w:rsid w:val="00244632"/>
  </w:style>
  <w:style w:type="character" w:customStyle="1" w:styleId="fwl">
    <w:name w:val="fwl"/>
    <w:basedOn w:val="a0"/>
    <w:rsid w:val="00244632"/>
  </w:style>
  <w:style w:type="character" w:customStyle="1" w:styleId="num">
    <w:name w:val="num"/>
    <w:basedOn w:val="a0"/>
    <w:rsid w:val="00244632"/>
  </w:style>
  <w:style w:type="paragraph" w:styleId="a3">
    <w:name w:val="Normal (Web)"/>
    <w:basedOn w:val="a"/>
    <w:uiPriority w:val="99"/>
    <w:semiHidden/>
    <w:unhideWhenUsed/>
    <w:rsid w:val="002446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4979021">
      <w:bodyDiv w:val="1"/>
      <w:marLeft w:val="0"/>
      <w:marRight w:val="0"/>
      <w:marTop w:val="0"/>
      <w:marBottom w:val="0"/>
      <w:divBdr>
        <w:top w:val="none" w:sz="0" w:space="0" w:color="auto"/>
        <w:left w:val="none" w:sz="0" w:space="0" w:color="auto"/>
        <w:bottom w:val="none" w:sz="0" w:space="0" w:color="auto"/>
        <w:right w:val="none" w:sz="0" w:space="0" w:color="auto"/>
      </w:divBdr>
      <w:divsChild>
        <w:div w:id="993606574">
          <w:marLeft w:val="0"/>
          <w:marRight w:val="0"/>
          <w:marTop w:val="0"/>
          <w:marBottom w:val="0"/>
          <w:divBdr>
            <w:top w:val="none" w:sz="0" w:space="0" w:color="auto"/>
            <w:left w:val="none" w:sz="0" w:space="0" w:color="auto"/>
            <w:bottom w:val="none" w:sz="0" w:space="0" w:color="auto"/>
            <w:right w:val="none" w:sz="0" w:space="0" w:color="auto"/>
          </w:divBdr>
        </w:div>
        <w:div w:id="981352324">
          <w:marLeft w:val="0"/>
          <w:marRight w:val="0"/>
          <w:marTop w:val="0"/>
          <w:marBottom w:val="0"/>
          <w:divBdr>
            <w:top w:val="none" w:sz="0" w:space="0" w:color="auto"/>
            <w:left w:val="none" w:sz="0" w:space="0" w:color="auto"/>
            <w:bottom w:val="none" w:sz="0" w:space="0" w:color="auto"/>
            <w:right w:val="none" w:sz="0" w:space="0" w:color="auto"/>
          </w:divBdr>
          <w:divsChild>
            <w:div w:id="910580300">
              <w:marLeft w:val="0"/>
              <w:marRight w:val="0"/>
              <w:marTop w:val="0"/>
              <w:marBottom w:val="0"/>
              <w:divBdr>
                <w:top w:val="none" w:sz="0" w:space="0" w:color="auto"/>
                <w:left w:val="none" w:sz="0" w:space="0" w:color="auto"/>
                <w:bottom w:val="none" w:sz="0" w:space="0" w:color="auto"/>
                <w:right w:val="none" w:sz="0" w:space="0" w:color="auto"/>
              </w:divBdr>
              <w:divsChild>
                <w:div w:id="716898875">
                  <w:marLeft w:val="0"/>
                  <w:marRight w:val="0"/>
                  <w:marTop w:val="0"/>
                  <w:marBottom w:val="0"/>
                  <w:divBdr>
                    <w:top w:val="none" w:sz="0" w:space="0" w:color="auto"/>
                    <w:left w:val="none" w:sz="0" w:space="0" w:color="auto"/>
                    <w:bottom w:val="none" w:sz="0" w:space="0" w:color="auto"/>
                    <w:right w:val="none" w:sz="0" w:space="0" w:color="auto"/>
                  </w:divBdr>
                </w:div>
                <w:div w:id="569468061">
                  <w:marLeft w:val="0"/>
                  <w:marRight w:val="0"/>
                  <w:marTop w:val="120"/>
                  <w:marBottom w:val="120"/>
                  <w:divBdr>
                    <w:top w:val="none" w:sz="0" w:space="0" w:color="auto"/>
                    <w:left w:val="none" w:sz="0" w:space="0" w:color="auto"/>
                    <w:bottom w:val="none" w:sz="0" w:space="0" w:color="auto"/>
                    <w:right w:val="none" w:sz="0" w:space="0" w:color="auto"/>
                  </w:divBdr>
                </w:div>
                <w:div w:id="129133790">
                  <w:marLeft w:val="0"/>
                  <w:marRight w:val="0"/>
                  <w:marTop w:val="0"/>
                  <w:marBottom w:val="0"/>
                  <w:divBdr>
                    <w:top w:val="none" w:sz="0" w:space="0" w:color="auto"/>
                    <w:left w:val="none" w:sz="0" w:space="0" w:color="auto"/>
                    <w:bottom w:val="none" w:sz="0" w:space="0" w:color="auto"/>
                    <w:right w:val="none" w:sz="0" w:space="0" w:color="auto"/>
                  </w:divBdr>
                </w:div>
                <w:div w:id="802119708">
                  <w:marLeft w:val="0"/>
                  <w:marRight w:val="0"/>
                  <w:marTop w:val="0"/>
                  <w:marBottom w:val="0"/>
                  <w:divBdr>
                    <w:top w:val="none" w:sz="0" w:space="0" w:color="auto"/>
                    <w:left w:val="none" w:sz="0" w:space="0" w:color="auto"/>
                    <w:bottom w:val="none" w:sz="0" w:space="0" w:color="auto"/>
                    <w:right w:val="none" w:sz="0" w:space="0" w:color="auto"/>
                  </w:divBdr>
                </w:div>
                <w:div w:id="627592535">
                  <w:marLeft w:val="0"/>
                  <w:marRight w:val="0"/>
                  <w:marTop w:val="0"/>
                  <w:marBottom w:val="0"/>
                  <w:divBdr>
                    <w:top w:val="none" w:sz="0" w:space="0" w:color="auto"/>
                    <w:left w:val="none" w:sz="0" w:space="0" w:color="auto"/>
                    <w:bottom w:val="none" w:sz="0" w:space="0" w:color="auto"/>
                    <w:right w:val="none" w:sz="0" w:space="0" w:color="auto"/>
                  </w:divBdr>
                </w:div>
                <w:div w:id="817381182">
                  <w:marLeft w:val="0"/>
                  <w:marRight w:val="0"/>
                  <w:marTop w:val="0"/>
                  <w:marBottom w:val="0"/>
                  <w:divBdr>
                    <w:top w:val="none" w:sz="0" w:space="0" w:color="auto"/>
                    <w:left w:val="none" w:sz="0" w:space="0" w:color="auto"/>
                    <w:bottom w:val="none" w:sz="0" w:space="0" w:color="auto"/>
                    <w:right w:val="none" w:sz="0" w:space="0" w:color="auto"/>
                  </w:divBdr>
                </w:div>
                <w:div w:id="1301426473">
                  <w:marLeft w:val="0"/>
                  <w:marRight w:val="0"/>
                  <w:marTop w:val="0"/>
                  <w:marBottom w:val="0"/>
                  <w:divBdr>
                    <w:top w:val="none" w:sz="0" w:space="0" w:color="auto"/>
                    <w:left w:val="none" w:sz="0" w:space="0" w:color="auto"/>
                    <w:bottom w:val="none" w:sz="0" w:space="0" w:color="auto"/>
                    <w:right w:val="none" w:sz="0" w:space="0" w:color="auto"/>
                  </w:divBdr>
                </w:div>
                <w:div w:id="208928938">
                  <w:marLeft w:val="0"/>
                  <w:marRight w:val="0"/>
                  <w:marTop w:val="0"/>
                  <w:marBottom w:val="0"/>
                  <w:divBdr>
                    <w:top w:val="none" w:sz="0" w:space="0" w:color="auto"/>
                    <w:left w:val="none" w:sz="0" w:space="0" w:color="auto"/>
                    <w:bottom w:val="none" w:sz="0" w:space="0" w:color="auto"/>
                    <w:right w:val="none" w:sz="0" w:space="0" w:color="auto"/>
                  </w:divBdr>
                </w:div>
                <w:div w:id="147941118">
                  <w:marLeft w:val="0"/>
                  <w:marRight w:val="0"/>
                  <w:marTop w:val="0"/>
                  <w:marBottom w:val="0"/>
                  <w:divBdr>
                    <w:top w:val="none" w:sz="0" w:space="0" w:color="auto"/>
                    <w:left w:val="none" w:sz="0" w:space="0" w:color="auto"/>
                    <w:bottom w:val="none" w:sz="0" w:space="0" w:color="auto"/>
                    <w:right w:val="none" w:sz="0" w:space="0" w:color="auto"/>
                  </w:divBdr>
                </w:div>
                <w:div w:id="1433358915">
                  <w:marLeft w:val="0"/>
                  <w:marRight w:val="0"/>
                  <w:marTop w:val="0"/>
                  <w:marBottom w:val="0"/>
                  <w:divBdr>
                    <w:top w:val="none" w:sz="0" w:space="0" w:color="auto"/>
                    <w:left w:val="none" w:sz="0" w:space="0" w:color="auto"/>
                    <w:bottom w:val="none" w:sz="0" w:space="0" w:color="auto"/>
                    <w:right w:val="none" w:sz="0" w:space="0" w:color="auto"/>
                  </w:divBdr>
                </w:div>
                <w:div w:id="1999726348">
                  <w:marLeft w:val="0"/>
                  <w:marRight w:val="0"/>
                  <w:marTop w:val="0"/>
                  <w:marBottom w:val="0"/>
                  <w:divBdr>
                    <w:top w:val="none" w:sz="0" w:space="0" w:color="auto"/>
                    <w:left w:val="none" w:sz="0" w:space="0" w:color="auto"/>
                    <w:bottom w:val="none" w:sz="0" w:space="0" w:color="auto"/>
                    <w:right w:val="none" w:sz="0" w:space="0" w:color="auto"/>
                  </w:divBdr>
                </w:div>
                <w:div w:id="1367753537">
                  <w:marLeft w:val="0"/>
                  <w:marRight w:val="0"/>
                  <w:marTop w:val="0"/>
                  <w:marBottom w:val="0"/>
                  <w:divBdr>
                    <w:top w:val="none" w:sz="0" w:space="0" w:color="auto"/>
                    <w:left w:val="none" w:sz="0" w:space="0" w:color="auto"/>
                    <w:bottom w:val="none" w:sz="0" w:space="0" w:color="auto"/>
                    <w:right w:val="none" w:sz="0" w:space="0" w:color="auto"/>
                  </w:divBdr>
                </w:div>
                <w:div w:id="915895101">
                  <w:marLeft w:val="0"/>
                  <w:marRight w:val="0"/>
                  <w:marTop w:val="0"/>
                  <w:marBottom w:val="0"/>
                  <w:divBdr>
                    <w:top w:val="none" w:sz="0" w:space="0" w:color="auto"/>
                    <w:left w:val="none" w:sz="0" w:space="0" w:color="auto"/>
                    <w:bottom w:val="none" w:sz="0" w:space="0" w:color="auto"/>
                    <w:right w:val="none" w:sz="0" w:space="0" w:color="auto"/>
                  </w:divBdr>
                </w:div>
                <w:div w:id="447505982">
                  <w:marLeft w:val="0"/>
                  <w:marRight w:val="0"/>
                  <w:marTop w:val="0"/>
                  <w:marBottom w:val="0"/>
                  <w:divBdr>
                    <w:top w:val="none" w:sz="0" w:space="0" w:color="auto"/>
                    <w:left w:val="none" w:sz="0" w:space="0" w:color="auto"/>
                    <w:bottom w:val="none" w:sz="0" w:space="0" w:color="auto"/>
                    <w:right w:val="none" w:sz="0" w:space="0" w:color="auto"/>
                  </w:divBdr>
                </w:div>
                <w:div w:id="1944144882">
                  <w:marLeft w:val="0"/>
                  <w:marRight w:val="0"/>
                  <w:marTop w:val="0"/>
                  <w:marBottom w:val="0"/>
                  <w:divBdr>
                    <w:top w:val="none" w:sz="0" w:space="0" w:color="auto"/>
                    <w:left w:val="none" w:sz="0" w:space="0" w:color="auto"/>
                    <w:bottom w:val="none" w:sz="0" w:space="0" w:color="auto"/>
                    <w:right w:val="none" w:sz="0" w:space="0" w:color="auto"/>
                  </w:divBdr>
                </w:div>
                <w:div w:id="408575137">
                  <w:marLeft w:val="0"/>
                  <w:marRight w:val="0"/>
                  <w:marTop w:val="0"/>
                  <w:marBottom w:val="0"/>
                  <w:divBdr>
                    <w:top w:val="none" w:sz="0" w:space="0" w:color="auto"/>
                    <w:left w:val="none" w:sz="0" w:space="0" w:color="auto"/>
                    <w:bottom w:val="none" w:sz="0" w:space="0" w:color="auto"/>
                    <w:right w:val="none" w:sz="0" w:space="0" w:color="auto"/>
                  </w:divBdr>
                </w:div>
                <w:div w:id="688140312">
                  <w:marLeft w:val="0"/>
                  <w:marRight w:val="0"/>
                  <w:marTop w:val="0"/>
                  <w:marBottom w:val="0"/>
                  <w:divBdr>
                    <w:top w:val="none" w:sz="0" w:space="0" w:color="auto"/>
                    <w:left w:val="none" w:sz="0" w:space="0" w:color="auto"/>
                    <w:bottom w:val="none" w:sz="0" w:space="0" w:color="auto"/>
                    <w:right w:val="none" w:sz="0" w:space="0" w:color="auto"/>
                  </w:divBdr>
                </w:div>
                <w:div w:id="387923178">
                  <w:marLeft w:val="0"/>
                  <w:marRight w:val="0"/>
                  <w:marTop w:val="0"/>
                  <w:marBottom w:val="0"/>
                  <w:divBdr>
                    <w:top w:val="none" w:sz="0" w:space="0" w:color="auto"/>
                    <w:left w:val="none" w:sz="0" w:space="0" w:color="auto"/>
                    <w:bottom w:val="none" w:sz="0" w:space="0" w:color="auto"/>
                    <w:right w:val="none" w:sz="0" w:space="0" w:color="auto"/>
                  </w:divBdr>
                </w:div>
                <w:div w:id="2093964460">
                  <w:marLeft w:val="0"/>
                  <w:marRight w:val="0"/>
                  <w:marTop w:val="0"/>
                  <w:marBottom w:val="0"/>
                  <w:divBdr>
                    <w:top w:val="none" w:sz="0" w:space="0" w:color="auto"/>
                    <w:left w:val="none" w:sz="0" w:space="0" w:color="auto"/>
                    <w:bottom w:val="none" w:sz="0" w:space="0" w:color="auto"/>
                    <w:right w:val="none" w:sz="0" w:space="0" w:color="auto"/>
                  </w:divBdr>
                </w:div>
                <w:div w:id="1702323047">
                  <w:marLeft w:val="0"/>
                  <w:marRight w:val="0"/>
                  <w:marTop w:val="0"/>
                  <w:marBottom w:val="0"/>
                  <w:divBdr>
                    <w:top w:val="none" w:sz="0" w:space="0" w:color="auto"/>
                    <w:left w:val="none" w:sz="0" w:space="0" w:color="auto"/>
                    <w:bottom w:val="none" w:sz="0" w:space="0" w:color="auto"/>
                    <w:right w:val="none" w:sz="0" w:space="0" w:color="auto"/>
                  </w:divBdr>
                </w:div>
                <w:div w:id="469131091">
                  <w:marLeft w:val="0"/>
                  <w:marRight w:val="0"/>
                  <w:marTop w:val="0"/>
                  <w:marBottom w:val="0"/>
                  <w:divBdr>
                    <w:top w:val="none" w:sz="0" w:space="0" w:color="auto"/>
                    <w:left w:val="none" w:sz="0" w:space="0" w:color="auto"/>
                    <w:bottom w:val="none" w:sz="0" w:space="0" w:color="auto"/>
                    <w:right w:val="none" w:sz="0" w:space="0" w:color="auto"/>
                  </w:divBdr>
                </w:div>
                <w:div w:id="294331903">
                  <w:marLeft w:val="0"/>
                  <w:marRight w:val="0"/>
                  <w:marTop w:val="0"/>
                  <w:marBottom w:val="0"/>
                  <w:divBdr>
                    <w:top w:val="none" w:sz="0" w:space="0" w:color="auto"/>
                    <w:left w:val="none" w:sz="0" w:space="0" w:color="auto"/>
                    <w:bottom w:val="none" w:sz="0" w:space="0" w:color="auto"/>
                    <w:right w:val="none" w:sz="0" w:space="0" w:color="auto"/>
                  </w:divBdr>
                </w:div>
                <w:div w:id="772437615">
                  <w:marLeft w:val="0"/>
                  <w:marRight w:val="0"/>
                  <w:marTop w:val="0"/>
                  <w:marBottom w:val="0"/>
                  <w:divBdr>
                    <w:top w:val="none" w:sz="0" w:space="0" w:color="auto"/>
                    <w:left w:val="none" w:sz="0" w:space="0" w:color="auto"/>
                    <w:bottom w:val="none" w:sz="0" w:space="0" w:color="auto"/>
                    <w:right w:val="none" w:sz="0" w:space="0" w:color="auto"/>
                  </w:divBdr>
                </w:div>
                <w:div w:id="636684609">
                  <w:marLeft w:val="0"/>
                  <w:marRight w:val="0"/>
                  <w:marTop w:val="0"/>
                  <w:marBottom w:val="0"/>
                  <w:divBdr>
                    <w:top w:val="none" w:sz="0" w:space="0" w:color="auto"/>
                    <w:left w:val="none" w:sz="0" w:space="0" w:color="auto"/>
                    <w:bottom w:val="none" w:sz="0" w:space="0" w:color="auto"/>
                    <w:right w:val="none" w:sz="0" w:space="0" w:color="auto"/>
                  </w:divBdr>
                </w:div>
                <w:div w:id="492726123">
                  <w:marLeft w:val="0"/>
                  <w:marRight w:val="0"/>
                  <w:marTop w:val="0"/>
                  <w:marBottom w:val="0"/>
                  <w:divBdr>
                    <w:top w:val="none" w:sz="0" w:space="0" w:color="auto"/>
                    <w:left w:val="none" w:sz="0" w:space="0" w:color="auto"/>
                    <w:bottom w:val="none" w:sz="0" w:space="0" w:color="auto"/>
                    <w:right w:val="none" w:sz="0" w:space="0" w:color="auto"/>
                  </w:divBdr>
                </w:div>
                <w:div w:id="494299502">
                  <w:marLeft w:val="0"/>
                  <w:marRight w:val="0"/>
                  <w:marTop w:val="0"/>
                  <w:marBottom w:val="0"/>
                  <w:divBdr>
                    <w:top w:val="none" w:sz="0" w:space="0" w:color="auto"/>
                    <w:left w:val="none" w:sz="0" w:space="0" w:color="auto"/>
                    <w:bottom w:val="none" w:sz="0" w:space="0" w:color="auto"/>
                    <w:right w:val="none" w:sz="0" w:space="0" w:color="auto"/>
                  </w:divBdr>
                </w:div>
                <w:div w:id="1534801635">
                  <w:marLeft w:val="0"/>
                  <w:marRight w:val="0"/>
                  <w:marTop w:val="0"/>
                  <w:marBottom w:val="0"/>
                  <w:divBdr>
                    <w:top w:val="none" w:sz="0" w:space="0" w:color="auto"/>
                    <w:left w:val="none" w:sz="0" w:space="0" w:color="auto"/>
                    <w:bottom w:val="none" w:sz="0" w:space="0" w:color="auto"/>
                    <w:right w:val="none" w:sz="0" w:space="0" w:color="auto"/>
                  </w:divBdr>
                </w:div>
                <w:div w:id="879517873">
                  <w:marLeft w:val="0"/>
                  <w:marRight w:val="0"/>
                  <w:marTop w:val="0"/>
                  <w:marBottom w:val="0"/>
                  <w:divBdr>
                    <w:top w:val="none" w:sz="0" w:space="0" w:color="auto"/>
                    <w:left w:val="none" w:sz="0" w:space="0" w:color="auto"/>
                    <w:bottom w:val="none" w:sz="0" w:space="0" w:color="auto"/>
                    <w:right w:val="none" w:sz="0" w:space="0" w:color="auto"/>
                  </w:divBdr>
                </w:div>
                <w:div w:id="239606123">
                  <w:marLeft w:val="0"/>
                  <w:marRight w:val="0"/>
                  <w:marTop w:val="0"/>
                  <w:marBottom w:val="0"/>
                  <w:divBdr>
                    <w:top w:val="none" w:sz="0" w:space="0" w:color="auto"/>
                    <w:left w:val="none" w:sz="0" w:space="0" w:color="auto"/>
                    <w:bottom w:val="none" w:sz="0" w:space="0" w:color="auto"/>
                    <w:right w:val="none" w:sz="0" w:space="0" w:color="auto"/>
                  </w:divBdr>
                </w:div>
                <w:div w:id="848253373">
                  <w:marLeft w:val="0"/>
                  <w:marRight w:val="0"/>
                  <w:marTop w:val="0"/>
                  <w:marBottom w:val="0"/>
                  <w:divBdr>
                    <w:top w:val="none" w:sz="0" w:space="0" w:color="auto"/>
                    <w:left w:val="none" w:sz="0" w:space="0" w:color="auto"/>
                    <w:bottom w:val="none" w:sz="0" w:space="0" w:color="auto"/>
                    <w:right w:val="none" w:sz="0" w:space="0" w:color="auto"/>
                  </w:divBdr>
                </w:div>
                <w:div w:id="1683580139">
                  <w:marLeft w:val="0"/>
                  <w:marRight w:val="0"/>
                  <w:marTop w:val="0"/>
                  <w:marBottom w:val="0"/>
                  <w:divBdr>
                    <w:top w:val="none" w:sz="0" w:space="0" w:color="auto"/>
                    <w:left w:val="none" w:sz="0" w:space="0" w:color="auto"/>
                    <w:bottom w:val="none" w:sz="0" w:space="0" w:color="auto"/>
                    <w:right w:val="none" w:sz="0" w:space="0" w:color="auto"/>
                  </w:divBdr>
                </w:div>
                <w:div w:id="830363992">
                  <w:marLeft w:val="0"/>
                  <w:marRight w:val="0"/>
                  <w:marTop w:val="120"/>
                  <w:marBottom w:val="120"/>
                  <w:divBdr>
                    <w:top w:val="none" w:sz="0" w:space="0" w:color="auto"/>
                    <w:left w:val="none" w:sz="0" w:space="0" w:color="auto"/>
                    <w:bottom w:val="none" w:sz="0" w:space="0" w:color="auto"/>
                    <w:right w:val="none" w:sz="0" w:space="0" w:color="auto"/>
                  </w:divBdr>
                </w:div>
                <w:div w:id="742410370">
                  <w:marLeft w:val="0"/>
                  <w:marRight w:val="0"/>
                  <w:marTop w:val="0"/>
                  <w:marBottom w:val="0"/>
                  <w:divBdr>
                    <w:top w:val="none" w:sz="0" w:space="0" w:color="auto"/>
                    <w:left w:val="none" w:sz="0" w:space="0" w:color="auto"/>
                    <w:bottom w:val="none" w:sz="0" w:space="0" w:color="auto"/>
                    <w:right w:val="none" w:sz="0" w:space="0" w:color="auto"/>
                  </w:divBdr>
                </w:div>
                <w:div w:id="1023896596">
                  <w:marLeft w:val="0"/>
                  <w:marRight w:val="0"/>
                  <w:marTop w:val="120"/>
                  <w:marBottom w:val="120"/>
                  <w:divBdr>
                    <w:top w:val="none" w:sz="0" w:space="0" w:color="auto"/>
                    <w:left w:val="none" w:sz="0" w:space="0" w:color="auto"/>
                    <w:bottom w:val="none" w:sz="0" w:space="0" w:color="auto"/>
                    <w:right w:val="none" w:sz="0" w:space="0" w:color="auto"/>
                  </w:divBdr>
                </w:div>
                <w:div w:id="1493058929">
                  <w:marLeft w:val="0"/>
                  <w:marRight w:val="0"/>
                  <w:marTop w:val="0"/>
                  <w:marBottom w:val="0"/>
                  <w:divBdr>
                    <w:top w:val="none" w:sz="0" w:space="0" w:color="auto"/>
                    <w:left w:val="none" w:sz="0" w:space="0" w:color="auto"/>
                    <w:bottom w:val="none" w:sz="0" w:space="0" w:color="auto"/>
                    <w:right w:val="none" w:sz="0" w:space="0" w:color="auto"/>
                  </w:divBdr>
                </w:div>
                <w:div w:id="388192546">
                  <w:marLeft w:val="0"/>
                  <w:marRight w:val="0"/>
                  <w:marTop w:val="120"/>
                  <w:marBottom w:val="120"/>
                  <w:divBdr>
                    <w:top w:val="none" w:sz="0" w:space="0" w:color="auto"/>
                    <w:left w:val="none" w:sz="0" w:space="0" w:color="auto"/>
                    <w:bottom w:val="none" w:sz="0" w:space="0" w:color="auto"/>
                    <w:right w:val="none" w:sz="0" w:space="0" w:color="auto"/>
                  </w:divBdr>
                </w:div>
                <w:div w:id="454327484">
                  <w:marLeft w:val="0"/>
                  <w:marRight w:val="0"/>
                  <w:marTop w:val="0"/>
                  <w:marBottom w:val="0"/>
                  <w:divBdr>
                    <w:top w:val="none" w:sz="0" w:space="0" w:color="auto"/>
                    <w:left w:val="none" w:sz="0" w:space="0" w:color="auto"/>
                    <w:bottom w:val="none" w:sz="0" w:space="0" w:color="auto"/>
                    <w:right w:val="none" w:sz="0" w:space="0" w:color="auto"/>
                  </w:divBdr>
                </w:div>
                <w:div w:id="14823821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1895</Characters>
  <Application>Microsoft Office Word</Application>
  <DocSecurity>0</DocSecurity>
  <Lines>15</Lines>
  <Paragraphs>4</Paragraphs>
  <ScaleCrop>false</ScaleCrop>
  <Company>Microsoft</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2018-03-13T03:09:00Z</dcterms:created>
  <dcterms:modified xsi:type="dcterms:W3CDTF">2018-03-13T03:10:00Z</dcterms:modified>
</cp:coreProperties>
</file>